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8E" w:rsidRPr="006E31F4" w:rsidRDefault="00B36A8E" w:rsidP="00B36A8E">
      <w:pPr>
        <w:bidi/>
        <w:spacing w:after="90" w:line="240" w:lineRule="auto"/>
        <w:rPr>
          <w:rFonts w:ascii="Simplified Arabic" w:eastAsia="Times New Roman" w:hAnsi="Simplified Arabic" w:cs="Simplified Arabic"/>
          <w:b/>
          <w:bCs/>
          <w:sz w:val="40"/>
          <w:szCs w:val="40"/>
          <w:lang w:eastAsia="fr-FR"/>
        </w:rPr>
      </w:pPr>
      <w:r w:rsidRPr="006E31F4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fr-FR"/>
        </w:rPr>
        <w:t>منهجية الاستشارة القانونية</w:t>
      </w:r>
    </w:p>
    <w:p w:rsidR="00B36A8E" w:rsidRPr="00B36A8E" w:rsidRDefault="00B36A8E" w:rsidP="00B36A8E">
      <w:pPr>
        <w:bidi/>
        <w:spacing w:before="90" w:after="90" w:line="240" w:lineRule="auto"/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</w:pP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1- ما هي الاستشارة القانونية ؟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الاستشارة القانونية هي من أهم الاختبارات التطبيقية. ذلك أنها تهدف إلى تمكين الطالب من استثمار معارفه و مكتسباته </w:t>
      </w:r>
      <w:proofErr w:type="spell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البيداغوجية</w:t>
      </w:r>
      <w:proofErr w:type="spell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من اجل حل مسألة قانونية، استثمارا علميا طبقا لمنهجية معينة. و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تتمثل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عموما في كونها إبداء رأي من قبل رجل الاختصاص في مسألة معينة و يسمى المستشار (الطالب) يعرضها عليه شخص عادي غير مختص في القانون يسمى المستشير.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هذه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المسألة تكون محل نزاع بين شخصين أو بين وضعيتين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2- ما هي مراحل الاستشارة القانونية ؟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تتطلب الاستشارة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شأنها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شأن بقية أنواع اختبارات القانون الفهم الجيد لنص الاستشارة. لاسيما التركيز فيما يخص المطلوب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كل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المطلوب و لا شيء غير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المطلوب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المطلوب هو ما يتبع نص الاستشارة من أسئلة تنشد من الطالب إجابة محددة. و ترد هذه الأسئلة عادة على النحو التالي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• هل يمكن للمستشير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أن .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...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• يسألك المستشير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على .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...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• ما هي المحكمة المختصة ....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يمكن تقسيم الاستشارة إلى قسمين: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* القسم الأول: الوقائع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هي مجموعة الأحداث المادية و الواقعية التي أدت بتتابعها إلى لقيام الإشكال القانوني محل التساؤل من المستشير. و تكون صياغتها في شكل جمل أدبية بعيدة عن اللغة القانونية. فترد و كأنها تروي قصة عابرة.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*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القسم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الثاني: قسم الأسئلة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lastRenderedPageBreak/>
        <w:t xml:space="preserve">هذا القسم هو بمثابة الركن العملي للاستشارة. و الإجابة عنها ستحول المعطيات المذكورة في الوقائع لمؤسسات قانونية (مصطلحات تمثل العمود الفقري للاستشارة). الإجابة عن أسئلة المستشير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هي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جوهر الاستشارة.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3- كيف نحرر الاستشارة القانونية ؟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تأخذ الاستشارة في تحريرها نفس شكل بقية المواضيع القانونية الأخرى. لكن، ليس بذات المحتوى.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أولا: مقدمة الاستشارة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تحتوي مقدمة الاستشارة على تلخيص سريع للوقائع بلغة قانونية. يعني ذلك أن يكتفي الطالب فقط بذكر ما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يعتبر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هاما للاستشارة.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لابد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من الإشارة إلى المحاذير التالية: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• لا يجب أن يقوم الطالب بإعادة كتابة الاستشارة بل يقوم بتلخيصها بذكر أهم الأحداث فيها مع تجنب سلخها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• يجب توخي الحذر في المصطلحات الواردة في الاستشارة التي لا تكتب بلغة قانونية. فمثلا لا نكتب </w:t>
      </w:r>
      <w:proofErr w:type="spell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شكاية</w:t>
      </w:r>
      <w:proofErr w:type="spell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أو شكوى بل نكتب دعوى، لا نكتب المحكمة تحكم في القضية بل نكتب المحكمة تبت في النزاع، لا نكتب قدم قضية بل نكتب قام بدعوى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بعد أن نلخص وقائع الاستشارة بالطريقة المذكورة أعلاه، نقوم بطرح أسئلة المستشير في شكل إشكالية قانونية. فمثلا إذا كان سؤال المستشير كالتالي: '' يسألك المستشير عن المحكمة التي يمكن له فيها استرجاع ملكيته للأرض '' فتكون صياغته كالتالي: '' ما هي المحكمة المختصة بالدعوى </w:t>
      </w:r>
      <w:proofErr w:type="spell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الإستحقاقية</w:t>
      </w:r>
      <w:proofErr w:type="spell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؟ "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عدد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الأسئلة التي تكون في المقدمة هو ذات عدد الأسئلة الواردة في الاستشارة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ثانيا: جوهر الاستشارة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كما سبق و ذكر، الجوهر هو لب الاستشارة.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lastRenderedPageBreak/>
        <w:t>- جوهر الاستشارة يحتوي المنهجية التالية: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الكبرى القاعدة القانونية ------&gt; الصغرى الوقائع و مدى مطابقتها للقاعدة ------&gt; الحل الإجابة المباشرة على سؤال المستشير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• الكبرى: القاعدة القانونية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هي النص القانوني المنطبق على الوقائع التي أدت إلى سؤال المستشير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يجب ذكر النص كاملا: محتواه و رقم الفصل و المجلة.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ليس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ضروريا على طلبة السنة الأولى أن يذكروا النص كاملا بالعناصر المذكورة، بل يمكن لهم الاكتفاء برقم الفصل و المجلة الوارد فيها.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بعد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ذكر الفصل، على الطالب أن يقوم بتفسير مختصر و بسيط للقاعدة القانونية بذكر ركائزها و شروط تحقيقها.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قد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لا نجد فصلا قانونيا يهم الواقعة. في هذه الحالة يمكن للطالب أن يستعين بالقياس أو بأحد المبادئ العامة للقانون أو بفقه القضاء (فقه القضاء هي المبادئ الواردة في قرارات محكمة التعقيب) و هذا الاحتمال ضعيف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• الصغرى: الوقائع و مدى مطابقتها للقاعدة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في هذا الجزء، نقوم بربط منطقي بين القاعدة القانونية و الوقائع.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لا نكتفي بسرد الوقائع بأن نقول '' و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تشير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وقائع الاستشارة على أن........... ''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دون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أن نشير إلى شروط انطباق الفصل أي الفرض. فيجب التفصيل في مدى انطباق الوقائع مع شروط تحقيق الحل الوارد في القاعدة القانونية.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 xml:space="preserve">- لا نفصل بين الوقائع و تفاصيل القاعدة القانونية، لأن ذلك يعني خللا منهجيا يؤثر في العدد المسند. </w:t>
      </w:r>
      <w:proofErr w:type="gramStart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>لذلك</w:t>
      </w:r>
      <w:proofErr w:type="gramEnd"/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t xml:space="preserve"> يتجه العمل نحو التحقق من مدى استجابة الوقائع للقاعدة القانونية عبر التمعن في كل شرط من شروط تحقيقها.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يقع الإجابة عن كل تساؤل عن حده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• الحل: الإجابة المباشرة على سؤال المستشير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lastRenderedPageBreak/>
        <w:t>- يتضمن إجابة مباشرة على ما طرحه المستشير من تساؤل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الإجابة هي خلاصة كل العمل السابق في الكبرى و الصغرى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تكون صياغتها في شكل جملة بسيطة تفيد إجابة ضافية على سؤال المستشير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ثالثا: خاتمة الاستشارة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فيها ذكر لكل الإجابات السابقة بكل دقة و اختصار</w:t>
      </w:r>
      <w:r w:rsidRPr="00B36A8E">
        <w:rPr>
          <w:rFonts w:ascii="Simplified Arabic" w:eastAsia="Times New Roman" w:hAnsi="Simplified Arabic" w:cs="Simplified Arabic"/>
          <w:sz w:val="36"/>
          <w:szCs w:val="36"/>
          <w:rtl/>
          <w:lang w:eastAsia="fr-FR"/>
        </w:rPr>
        <w:br/>
        <w:t>- كل إجابة على حده</w:t>
      </w:r>
    </w:p>
    <w:p w:rsidR="00B36A8E" w:rsidRPr="00B36A8E" w:rsidRDefault="00B36A8E" w:rsidP="00B36A8E">
      <w:pPr>
        <w:pBdr>
          <w:bottom w:val="single" w:sz="6" w:space="1" w:color="auto"/>
        </w:pBdr>
        <w:spacing w:after="0" w:line="240" w:lineRule="auto"/>
        <w:jc w:val="center"/>
        <w:rPr>
          <w:rFonts w:ascii="Simplified Arabic" w:eastAsia="Times New Roman" w:hAnsi="Simplified Arabic" w:cs="Simplified Arabic"/>
          <w:vanish/>
          <w:sz w:val="36"/>
          <w:szCs w:val="36"/>
          <w:lang w:eastAsia="fr-FR"/>
        </w:rPr>
      </w:pPr>
      <w:r w:rsidRPr="00B36A8E">
        <w:rPr>
          <w:rFonts w:ascii="Simplified Arabic" w:eastAsia="Times New Roman" w:hAnsi="Simplified Arabic" w:cs="Simplified Arabic"/>
          <w:vanish/>
          <w:sz w:val="36"/>
          <w:szCs w:val="36"/>
          <w:lang w:eastAsia="fr-FR"/>
        </w:rPr>
        <w:t>Haut du formulaire</w:t>
      </w:r>
    </w:p>
    <w:p w:rsidR="001A3182" w:rsidRPr="00B36A8E" w:rsidRDefault="006B009E" w:rsidP="00B36A8E">
      <w:pPr>
        <w:rPr>
          <w:rFonts w:ascii="Simplified Arabic" w:hAnsi="Simplified Arabic" w:cs="Simplified Arabic"/>
          <w:sz w:val="36"/>
          <w:szCs w:val="36"/>
        </w:rPr>
      </w:pPr>
      <w:hyperlink r:id="rId4" w:history="1">
        <w:r w:rsidR="00B36A8E" w:rsidRPr="00B36A8E">
          <w:rPr>
            <w:rFonts w:ascii="Simplified Arabic" w:eastAsia="Times New Roman" w:hAnsi="Simplified Arabic" w:cs="Simplified Arabic"/>
            <w:color w:val="0000FF"/>
            <w:sz w:val="36"/>
            <w:szCs w:val="36"/>
            <w:shd w:val="clear" w:color="auto" w:fill="FFFFFF"/>
            <w:lang w:eastAsia="fr-FR"/>
          </w:rPr>
          <w:br/>
        </w:r>
      </w:hyperlink>
    </w:p>
    <w:sectPr w:rsidR="001A3182" w:rsidRPr="00B36A8E" w:rsidSect="001A31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6A8E"/>
    <w:rsid w:val="001A3182"/>
    <w:rsid w:val="006B009E"/>
    <w:rsid w:val="006E31F4"/>
    <w:rsid w:val="00B3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1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B36A8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B36A8E"/>
    <w:rPr>
      <w:rFonts w:ascii="Arial" w:eastAsia="Times New Roman" w:hAnsi="Arial" w:cs="Arial"/>
      <w:vanish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9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7801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6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.facebook.com/ufi/reaction/profile/browser/?ft_ent_identifier=ZmVlZGJhY2s6MjM1ODEwOTA0NDI3NTIxMw%3D%3D&amp;av=100025370765976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Micro</cp:lastModifiedBy>
  <cp:revision>3</cp:revision>
  <dcterms:created xsi:type="dcterms:W3CDTF">2020-03-30T15:01:00Z</dcterms:created>
  <dcterms:modified xsi:type="dcterms:W3CDTF">2020-03-30T15:10:00Z</dcterms:modified>
</cp:coreProperties>
</file>